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C44DDB" w14:textId="3BCCDD28" w:rsidR="00E51CC3" w:rsidRPr="001342CD" w:rsidRDefault="00E51CC3" w:rsidP="00E51CC3">
      <w:pPr>
        <w:jc w:val="right"/>
        <w:rPr>
          <w:rFonts w:ascii="Times New Roman" w:hAnsi="Times New Roman"/>
          <w:noProof/>
          <w:sz w:val="22"/>
          <w:szCs w:val="22"/>
        </w:rPr>
      </w:pPr>
      <w:r w:rsidRPr="001342CD">
        <w:rPr>
          <w:rFonts w:ascii="Times New Roman" w:hAnsi="Times New Roman"/>
          <w:noProof/>
          <w:sz w:val="22"/>
          <w:szCs w:val="22"/>
        </w:rPr>
        <w:t>TSD-</w:t>
      </w:r>
      <w:r w:rsidR="006607F6">
        <w:rPr>
          <w:rFonts w:ascii="Times New Roman" w:hAnsi="Times New Roman"/>
          <w:noProof/>
          <w:sz w:val="22"/>
          <w:szCs w:val="22"/>
        </w:rPr>
        <w:t>13</w:t>
      </w:r>
      <w:r w:rsidR="00BD54BB">
        <w:rPr>
          <w:rFonts w:ascii="Times New Roman" w:hAnsi="Times New Roman"/>
          <w:noProof/>
          <w:sz w:val="22"/>
          <w:szCs w:val="22"/>
        </w:rPr>
        <w:t>76</w:t>
      </w:r>
      <w:r w:rsidRPr="001342CD">
        <w:rPr>
          <w:rFonts w:ascii="Times New Roman" w:hAnsi="Times New Roman"/>
          <w:noProof/>
          <w:sz w:val="22"/>
          <w:szCs w:val="22"/>
        </w:rPr>
        <w:t>, VPP-5734, VPP-5858</w:t>
      </w:r>
    </w:p>
    <w:p w14:paraId="3802F9C1" w14:textId="77777777" w:rsidR="00E51CC3" w:rsidRPr="001342CD" w:rsidRDefault="00E51CC3" w:rsidP="00E51CC3">
      <w:pPr>
        <w:jc w:val="right"/>
        <w:rPr>
          <w:rFonts w:ascii="Times New Roman" w:hAnsi="Times New Roman"/>
          <w:noProof/>
          <w:sz w:val="22"/>
          <w:szCs w:val="22"/>
        </w:rPr>
      </w:pPr>
    </w:p>
    <w:p w14:paraId="5817D0DE" w14:textId="54B46D47" w:rsidR="00E51CC3" w:rsidRPr="001342CD" w:rsidRDefault="00E51CC3" w:rsidP="00E51CC3">
      <w:pPr>
        <w:jc w:val="center"/>
        <w:rPr>
          <w:rFonts w:ascii="Times New Roman" w:hAnsi="Times New Roman"/>
          <w:b/>
          <w:noProof/>
          <w:sz w:val="22"/>
          <w:szCs w:val="22"/>
        </w:rPr>
      </w:pPr>
      <w:r w:rsidRPr="001342CD">
        <w:rPr>
          <w:rFonts w:ascii="Times New Roman" w:hAnsi="Times New Roman"/>
          <w:b/>
          <w:noProof/>
          <w:sz w:val="22"/>
          <w:szCs w:val="22"/>
        </w:rPr>
        <w:t>Medicininės technikos techninė specifikacija</w:t>
      </w:r>
    </w:p>
    <w:p w14:paraId="18D48DCC" w14:textId="474806CA" w:rsidR="00AD77D3" w:rsidRPr="001342CD" w:rsidRDefault="00AD77D3" w:rsidP="00AD77D3">
      <w:pPr>
        <w:widowControl w:val="0"/>
        <w:ind w:left="284"/>
        <w:rPr>
          <w:rFonts w:ascii="Times New Roman" w:hAnsi="Times New Roman"/>
          <w:b/>
          <w:bCs/>
          <w:noProof/>
          <w:sz w:val="22"/>
        </w:rPr>
      </w:pPr>
    </w:p>
    <w:p w14:paraId="31394E7F" w14:textId="5200BA83" w:rsidR="0062009F" w:rsidRPr="001342CD" w:rsidRDefault="005A4545" w:rsidP="001D275D">
      <w:pPr>
        <w:rPr>
          <w:rFonts w:ascii="Times New Roman" w:hAnsi="Times New Roman"/>
          <w:b/>
          <w:bCs/>
          <w:noProof/>
          <w:sz w:val="22"/>
        </w:rPr>
      </w:pPr>
      <w:r w:rsidRPr="001342CD">
        <w:rPr>
          <w:rFonts w:ascii="Times New Roman" w:hAnsi="Times New Roman"/>
          <w:b/>
          <w:bCs/>
          <w:noProof/>
          <w:sz w:val="22"/>
        </w:rPr>
        <w:t>4 pirkimo dalis. Venos ieškiklis, kiekis - 1 vnt.</w:t>
      </w:r>
    </w:p>
    <w:tbl>
      <w:tblPr>
        <w:tblW w:w="1063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551"/>
        <w:gridCol w:w="4820"/>
        <w:gridCol w:w="2551"/>
      </w:tblGrid>
      <w:tr w:rsidR="005A4545" w:rsidRPr="001342CD" w14:paraId="1D80E02A" w14:textId="77777777" w:rsidTr="007225A6">
        <w:trPr>
          <w:trHeight w:val="581"/>
        </w:trPr>
        <w:tc>
          <w:tcPr>
            <w:tcW w:w="710" w:type="dxa"/>
            <w:shd w:val="clear" w:color="auto" w:fill="auto"/>
            <w:vAlign w:val="center"/>
          </w:tcPr>
          <w:p w14:paraId="38D00DC2" w14:textId="77777777" w:rsidR="005A4545" w:rsidRPr="001342CD" w:rsidRDefault="005A4545" w:rsidP="005A4545">
            <w:pPr>
              <w:jc w:val="center"/>
              <w:rPr>
                <w:rFonts w:ascii="Times New Roman" w:hAnsi="Times New Roman"/>
                <w:b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b/>
                <w:noProof/>
                <w:color w:val="000000"/>
                <w:sz w:val="22"/>
                <w:szCs w:val="22"/>
              </w:rPr>
              <w:t>Eil.</w:t>
            </w:r>
          </w:p>
          <w:p w14:paraId="20AC9DFA" w14:textId="77777777" w:rsidR="005A4545" w:rsidRPr="001342CD" w:rsidRDefault="005A4545" w:rsidP="005A4545">
            <w:pPr>
              <w:jc w:val="center"/>
              <w:rPr>
                <w:rFonts w:ascii="Times New Roman" w:hAnsi="Times New Roman"/>
                <w:b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b/>
                <w:noProof/>
                <w:color w:val="000000"/>
                <w:sz w:val="22"/>
                <w:szCs w:val="22"/>
              </w:rPr>
              <w:t>Nr.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93532C6" w14:textId="77777777" w:rsidR="005A4545" w:rsidRPr="001342CD" w:rsidRDefault="005A4545" w:rsidP="005A4545">
            <w:pPr>
              <w:jc w:val="center"/>
              <w:rPr>
                <w:rFonts w:ascii="Times New Roman" w:hAnsi="Times New Roman"/>
                <w:b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b/>
                <w:noProof/>
                <w:color w:val="000000"/>
                <w:sz w:val="22"/>
                <w:szCs w:val="22"/>
              </w:rPr>
              <w:t>Parametrai</w:t>
            </w:r>
          </w:p>
          <w:p w14:paraId="28E99D30" w14:textId="77777777" w:rsidR="005A4545" w:rsidRPr="001342CD" w:rsidRDefault="005A4545" w:rsidP="005A4545">
            <w:pPr>
              <w:jc w:val="center"/>
              <w:rPr>
                <w:rFonts w:ascii="Times New Roman" w:hAnsi="Times New Roman"/>
                <w:b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b/>
                <w:noProof/>
                <w:color w:val="000000"/>
                <w:sz w:val="22"/>
                <w:szCs w:val="22"/>
              </w:rPr>
              <w:t xml:space="preserve"> (specifikacija)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25400A50" w14:textId="77777777" w:rsidR="005A4545" w:rsidRPr="001342CD" w:rsidRDefault="005A4545" w:rsidP="005A4545">
            <w:pPr>
              <w:jc w:val="center"/>
              <w:rPr>
                <w:rFonts w:ascii="Times New Roman" w:hAnsi="Times New Roman"/>
                <w:b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b/>
                <w:noProof/>
                <w:color w:val="000000"/>
                <w:sz w:val="22"/>
                <w:szCs w:val="22"/>
              </w:rPr>
              <w:t>Reikalaujamos parametrų reikšmės</w:t>
            </w:r>
          </w:p>
        </w:tc>
        <w:tc>
          <w:tcPr>
            <w:tcW w:w="2551" w:type="dxa"/>
          </w:tcPr>
          <w:p w14:paraId="24D86AAB" w14:textId="77777777" w:rsidR="005A4545" w:rsidRPr="001342CD" w:rsidRDefault="005A4545" w:rsidP="005A4545">
            <w:pPr>
              <w:jc w:val="center"/>
              <w:rPr>
                <w:rFonts w:ascii="Times New Roman" w:hAnsi="Times New Roman"/>
                <w:b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b/>
                <w:noProof/>
                <w:color w:val="000000"/>
                <w:sz w:val="22"/>
                <w:szCs w:val="22"/>
              </w:rPr>
              <w:t>Siūlomos parametrų reikšmės</w:t>
            </w:r>
          </w:p>
        </w:tc>
      </w:tr>
      <w:tr w:rsidR="005A4545" w:rsidRPr="001342CD" w14:paraId="0E5BBD3E" w14:textId="77777777" w:rsidTr="007225A6">
        <w:trPr>
          <w:trHeight w:val="597"/>
        </w:trPr>
        <w:tc>
          <w:tcPr>
            <w:tcW w:w="710" w:type="dxa"/>
            <w:shd w:val="clear" w:color="auto" w:fill="auto"/>
          </w:tcPr>
          <w:p w14:paraId="74246E04" w14:textId="77777777" w:rsidR="005A4545" w:rsidRPr="001342CD" w:rsidRDefault="005A4545" w:rsidP="005A4545">
            <w:pPr>
              <w:jc w:val="center"/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1.</w:t>
            </w:r>
          </w:p>
        </w:tc>
        <w:tc>
          <w:tcPr>
            <w:tcW w:w="2551" w:type="dxa"/>
            <w:shd w:val="clear" w:color="auto" w:fill="auto"/>
          </w:tcPr>
          <w:p w14:paraId="349D8996" w14:textId="77777777" w:rsidR="005A4545" w:rsidRPr="001342CD" w:rsidRDefault="005A4545" w:rsidP="005A4545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Paskirtis</w:t>
            </w:r>
          </w:p>
        </w:tc>
        <w:tc>
          <w:tcPr>
            <w:tcW w:w="4820" w:type="dxa"/>
            <w:shd w:val="clear" w:color="auto" w:fill="auto"/>
          </w:tcPr>
          <w:p w14:paraId="1AB41C55" w14:textId="77777777" w:rsidR="005A4545" w:rsidRPr="001342CD" w:rsidRDefault="005A4545" w:rsidP="005A4545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Projekcinis venų tinklo atvaizdavimas ant paciento odos paviršiaus</w:t>
            </w:r>
          </w:p>
        </w:tc>
        <w:tc>
          <w:tcPr>
            <w:tcW w:w="2551" w:type="dxa"/>
          </w:tcPr>
          <w:p w14:paraId="0AAF9E62" w14:textId="47D43DD8" w:rsidR="005A4545" w:rsidRPr="001342CD" w:rsidRDefault="0099417B" w:rsidP="005A4545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Projekcinis venų tinklo atvaizdavimas ant paciento odos paviršiaus</w:t>
            </w:r>
          </w:p>
        </w:tc>
      </w:tr>
      <w:tr w:rsidR="005A4545" w:rsidRPr="001342CD" w14:paraId="2805C959" w14:textId="77777777" w:rsidTr="007225A6">
        <w:trPr>
          <w:trHeight w:val="471"/>
        </w:trPr>
        <w:tc>
          <w:tcPr>
            <w:tcW w:w="710" w:type="dxa"/>
            <w:shd w:val="clear" w:color="auto" w:fill="auto"/>
          </w:tcPr>
          <w:p w14:paraId="7077AA5E" w14:textId="77777777" w:rsidR="005A4545" w:rsidRPr="001342CD" w:rsidRDefault="005A4545" w:rsidP="005A4545">
            <w:pPr>
              <w:jc w:val="center"/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2.</w:t>
            </w:r>
          </w:p>
        </w:tc>
        <w:tc>
          <w:tcPr>
            <w:tcW w:w="2551" w:type="dxa"/>
            <w:shd w:val="clear" w:color="auto" w:fill="auto"/>
          </w:tcPr>
          <w:p w14:paraId="39CFD6DA" w14:textId="77777777" w:rsidR="005A4545" w:rsidRPr="001342CD" w:rsidRDefault="005A4545" w:rsidP="005A4545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  <w:shd w:val="clear" w:color="auto" w:fill="FFFFFF"/>
              </w:rPr>
              <w:t>Projekcinio vaizdavimo galimybės:</w:t>
            </w:r>
          </w:p>
        </w:tc>
        <w:tc>
          <w:tcPr>
            <w:tcW w:w="4820" w:type="dxa"/>
            <w:shd w:val="clear" w:color="auto" w:fill="auto"/>
          </w:tcPr>
          <w:p w14:paraId="75724907" w14:textId="77777777" w:rsidR="005A4545" w:rsidRPr="001342CD" w:rsidRDefault="005A4545" w:rsidP="005A4545">
            <w:pPr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317" w:hanging="261"/>
              <w:textAlignment w:val="auto"/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  <w:shd w:val="clear" w:color="auto" w:fill="FFFFFF"/>
              </w:rPr>
              <w:t>Projekcinio vaizdo spalva pasirenkama iš ne mažiau kaip dviejų spalvų, įskaitant žalią;</w:t>
            </w:r>
          </w:p>
          <w:p w14:paraId="3C687799" w14:textId="77777777" w:rsidR="005A4545" w:rsidRPr="001342CD" w:rsidRDefault="005A4545" w:rsidP="005A4545">
            <w:pPr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317" w:hanging="261"/>
              <w:textAlignment w:val="auto"/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  <w:shd w:val="clear" w:color="auto" w:fill="FFFFFF"/>
              </w:rPr>
              <w:t xml:space="preserve">Projekcinio vaizdo dydis pasirenkamas iš ne mažiau kaip trijų dydžių - suaugusiems ir vaikams ir naujagimiams. </w:t>
            </w:r>
          </w:p>
          <w:p w14:paraId="0EC0EB59" w14:textId="77777777" w:rsidR="005A4545" w:rsidRPr="001342CD" w:rsidRDefault="005A4545" w:rsidP="005A4545">
            <w:pPr>
              <w:numPr>
                <w:ilvl w:val="0"/>
                <w:numId w:val="15"/>
              </w:numPr>
              <w:overflowPunct/>
              <w:autoSpaceDE/>
              <w:autoSpaceDN/>
              <w:adjustRightInd/>
              <w:ind w:left="317" w:hanging="261"/>
              <w:textAlignment w:val="auto"/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  <w:shd w:val="clear" w:color="auto" w:fill="FFFFFF"/>
              </w:rPr>
              <w:t>Atvirkštinio (inversinio) vaizdo pasirinkimas.</w:t>
            </w:r>
          </w:p>
        </w:tc>
        <w:tc>
          <w:tcPr>
            <w:tcW w:w="2551" w:type="dxa"/>
          </w:tcPr>
          <w:p w14:paraId="0A98A65C" w14:textId="77777777" w:rsidR="005A4545" w:rsidRDefault="0099417B" w:rsidP="0099417B">
            <w:pPr>
              <w:rPr>
                <w:rStyle w:val="rynqvb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shd w:val="clear" w:color="auto" w:fill="FFFFFF"/>
              </w:rPr>
              <w:t>1.</w:t>
            </w:r>
            <w:r>
              <w:rPr>
                <w:rStyle w:val="rynqvb"/>
              </w:rPr>
              <w:t>Balta/geltona/rožinė/raudona/šviesiai mėlyna/žalia/giliai mėlyna</w:t>
            </w:r>
          </w:p>
          <w:p w14:paraId="1A1162BE" w14:textId="5AEEA174" w:rsidR="0099417B" w:rsidRPr="001342CD" w:rsidRDefault="0099417B" w:rsidP="0099417B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Style w:val="rynqvb"/>
              </w:rPr>
              <w:t>2.Projekcinai dydžiai:</w:t>
            </w:r>
            <w:r>
              <w:t xml:space="preserve"> </w:t>
            </w:r>
            <w:r w:rsidRPr="0099417B">
              <w:rPr>
                <w:rStyle w:val="rynqvb"/>
              </w:rPr>
              <w:t>suaugusiems ir vaikams ir naujagimiams.</w:t>
            </w:r>
          </w:p>
        </w:tc>
      </w:tr>
      <w:tr w:rsidR="005A4545" w:rsidRPr="001342CD" w14:paraId="54635408" w14:textId="77777777" w:rsidTr="007225A6">
        <w:trPr>
          <w:trHeight w:val="199"/>
        </w:trPr>
        <w:tc>
          <w:tcPr>
            <w:tcW w:w="710" w:type="dxa"/>
            <w:shd w:val="clear" w:color="auto" w:fill="auto"/>
          </w:tcPr>
          <w:p w14:paraId="010A2943" w14:textId="77777777" w:rsidR="005A4545" w:rsidRPr="001342CD" w:rsidRDefault="005A4545" w:rsidP="005A4545">
            <w:pPr>
              <w:jc w:val="center"/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3.</w:t>
            </w:r>
          </w:p>
        </w:tc>
        <w:tc>
          <w:tcPr>
            <w:tcW w:w="2551" w:type="dxa"/>
            <w:shd w:val="clear" w:color="auto" w:fill="auto"/>
          </w:tcPr>
          <w:p w14:paraId="7DDD9F37" w14:textId="77777777" w:rsidR="005A4545" w:rsidRPr="001342CD" w:rsidRDefault="005A4545" w:rsidP="005A4545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  <w:shd w:val="clear" w:color="auto" w:fill="FFFFFF"/>
              </w:rPr>
              <w:t>Projekcinio vaizdo gavimui naudojama šviesa</w:t>
            </w:r>
          </w:p>
        </w:tc>
        <w:tc>
          <w:tcPr>
            <w:tcW w:w="4820" w:type="dxa"/>
            <w:shd w:val="clear" w:color="auto" w:fill="auto"/>
          </w:tcPr>
          <w:p w14:paraId="3A3203CF" w14:textId="77777777" w:rsidR="005A4545" w:rsidRPr="001342CD" w:rsidRDefault="005A4545" w:rsidP="005A4545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Infraraudonieji spinduliai, kurių bangos ilgis 850-940 nm.</w:t>
            </w:r>
          </w:p>
        </w:tc>
        <w:tc>
          <w:tcPr>
            <w:tcW w:w="2551" w:type="dxa"/>
          </w:tcPr>
          <w:p w14:paraId="2BC8E0C3" w14:textId="7DECD50E" w:rsidR="005A4545" w:rsidRPr="001342CD" w:rsidRDefault="0099417B" w:rsidP="005A4545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850 nm</w:t>
            </w:r>
          </w:p>
        </w:tc>
      </w:tr>
      <w:tr w:rsidR="005A4545" w:rsidRPr="001342CD" w14:paraId="7C3FCF91" w14:textId="77777777" w:rsidTr="007225A6">
        <w:trPr>
          <w:trHeight w:val="252"/>
        </w:trPr>
        <w:tc>
          <w:tcPr>
            <w:tcW w:w="710" w:type="dxa"/>
            <w:shd w:val="clear" w:color="auto" w:fill="auto"/>
          </w:tcPr>
          <w:p w14:paraId="019BA3C8" w14:textId="77777777" w:rsidR="005A4545" w:rsidRPr="001342CD" w:rsidRDefault="005A4545" w:rsidP="005A4545">
            <w:pPr>
              <w:jc w:val="center"/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4.</w:t>
            </w:r>
          </w:p>
        </w:tc>
        <w:tc>
          <w:tcPr>
            <w:tcW w:w="2551" w:type="dxa"/>
            <w:shd w:val="clear" w:color="auto" w:fill="auto"/>
          </w:tcPr>
          <w:p w14:paraId="4AE6E036" w14:textId="77777777" w:rsidR="005A4545" w:rsidRPr="001342CD" w:rsidRDefault="005A4545" w:rsidP="005A4545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shd w:val="clear" w:color="auto" w:fill="FFFFFF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  <w:shd w:val="clear" w:color="auto" w:fill="FFFFFF"/>
              </w:rPr>
              <w:t>Vaizdo projektavimo greitis</w:t>
            </w:r>
          </w:p>
        </w:tc>
        <w:tc>
          <w:tcPr>
            <w:tcW w:w="4820" w:type="dxa"/>
            <w:shd w:val="clear" w:color="auto" w:fill="auto"/>
          </w:tcPr>
          <w:p w14:paraId="16344612" w14:textId="77777777" w:rsidR="005A4545" w:rsidRPr="001342CD" w:rsidRDefault="005A4545" w:rsidP="005A4545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Ne mažiau kaip 12 kadrų/s</w:t>
            </w:r>
          </w:p>
        </w:tc>
        <w:tc>
          <w:tcPr>
            <w:tcW w:w="2551" w:type="dxa"/>
          </w:tcPr>
          <w:p w14:paraId="6E70E64B" w14:textId="5374F9E2" w:rsidR="005A4545" w:rsidRPr="001342CD" w:rsidRDefault="0099417B" w:rsidP="005A4545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12kadrų/s</w:t>
            </w:r>
          </w:p>
        </w:tc>
      </w:tr>
      <w:tr w:rsidR="005A4545" w:rsidRPr="001342CD" w14:paraId="57842143" w14:textId="77777777" w:rsidTr="007225A6">
        <w:trPr>
          <w:trHeight w:val="48"/>
        </w:trPr>
        <w:tc>
          <w:tcPr>
            <w:tcW w:w="710" w:type="dxa"/>
            <w:shd w:val="clear" w:color="auto" w:fill="auto"/>
          </w:tcPr>
          <w:p w14:paraId="370AE57D" w14:textId="77777777" w:rsidR="005A4545" w:rsidRPr="001342CD" w:rsidRDefault="005A4545" w:rsidP="005A4545">
            <w:pPr>
              <w:jc w:val="center"/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5.</w:t>
            </w:r>
          </w:p>
        </w:tc>
        <w:tc>
          <w:tcPr>
            <w:tcW w:w="2551" w:type="dxa"/>
            <w:shd w:val="clear" w:color="auto" w:fill="auto"/>
          </w:tcPr>
          <w:p w14:paraId="3812B0F8" w14:textId="77777777" w:rsidR="005A4545" w:rsidRPr="001342CD" w:rsidRDefault="005A4545" w:rsidP="005A4545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shd w:val="clear" w:color="auto" w:fill="FFFFFF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  <w:shd w:val="clear" w:color="auto" w:fill="FFFFFF"/>
              </w:rPr>
              <w:t>Optimalus vaizdo gavimo/projektavimo atstumas</w:t>
            </w:r>
          </w:p>
        </w:tc>
        <w:tc>
          <w:tcPr>
            <w:tcW w:w="4820" w:type="dxa"/>
            <w:shd w:val="clear" w:color="auto" w:fill="auto"/>
          </w:tcPr>
          <w:p w14:paraId="401BFBA7" w14:textId="77777777" w:rsidR="005A4545" w:rsidRPr="001342CD" w:rsidRDefault="005A4545" w:rsidP="005A4545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  <w:shd w:val="clear" w:color="auto" w:fill="FFFFFF"/>
              </w:rPr>
              <w:t>150-250 mm</w:t>
            </w:r>
          </w:p>
        </w:tc>
        <w:tc>
          <w:tcPr>
            <w:tcW w:w="2551" w:type="dxa"/>
          </w:tcPr>
          <w:p w14:paraId="0C91FC2E" w14:textId="7229FA0A" w:rsidR="005A4545" w:rsidRPr="001342CD" w:rsidRDefault="0099417B" w:rsidP="005A4545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shd w:val="clear" w:color="auto" w:fill="FFFFFF"/>
              </w:rPr>
              <w:t>150-250mn</w:t>
            </w:r>
          </w:p>
        </w:tc>
      </w:tr>
      <w:tr w:rsidR="005A4545" w:rsidRPr="001342CD" w14:paraId="31C2FC64" w14:textId="77777777" w:rsidTr="007225A6">
        <w:trPr>
          <w:trHeight w:val="159"/>
        </w:trPr>
        <w:tc>
          <w:tcPr>
            <w:tcW w:w="710" w:type="dxa"/>
            <w:shd w:val="clear" w:color="auto" w:fill="auto"/>
          </w:tcPr>
          <w:p w14:paraId="02FCFC28" w14:textId="77777777" w:rsidR="005A4545" w:rsidRPr="001342CD" w:rsidRDefault="005A4545" w:rsidP="005A4545">
            <w:pPr>
              <w:jc w:val="center"/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6.</w:t>
            </w:r>
          </w:p>
        </w:tc>
        <w:tc>
          <w:tcPr>
            <w:tcW w:w="2551" w:type="dxa"/>
            <w:shd w:val="clear" w:color="auto" w:fill="auto"/>
          </w:tcPr>
          <w:p w14:paraId="3E6244D3" w14:textId="77777777" w:rsidR="005A4545" w:rsidRPr="001342CD" w:rsidRDefault="005A4545" w:rsidP="005A4545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shd w:val="clear" w:color="auto" w:fill="FFFFFF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  <w:shd w:val="clear" w:color="auto" w:fill="FFFFFF"/>
              </w:rPr>
              <w:t>Vaizdo rezoliucija</w:t>
            </w:r>
          </w:p>
        </w:tc>
        <w:tc>
          <w:tcPr>
            <w:tcW w:w="4820" w:type="dxa"/>
            <w:shd w:val="clear" w:color="auto" w:fill="auto"/>
          </w:tcPr>
          <w:p w14:paraId="5AF738A1" w14:textId="77777777" w:rsidR="005A4545" w:rsidRPr="001342CD" w:rsidRDefault="005A4545" w:rsidP="005A4545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  <w:shd w:val="clear" w:color="auto" w:fill="FFFFFF"/>
              </w:rPr>
              <w:t xml:space="preserve">Ne mažiau kaip 854×480 vaizdo elementų </w:t>
            </w:r>
          </w:p>
        </w:tc>
        <w:tc>
          <w:tcPr>
            <w:tcW w:w="2551" w:type="dxa"/>
          </w:tcPr>
          <w:p w14:paraId="5944717F" w14:textId="37E81A7B" w:rsidR="005A4545" w:rsidRPr="001342CD" w:rsidRDefault="0099417B" w:rsidP="005A4545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shd w:val="clear" w:color="auto" w:fill="FFFFFF"/>
              </w:rPr>
              <w:t>856x480</w:t>
            </w:r>
          </w:p>
        </w:tc>
      </w:tr>
      <w:tr w:rsidR="005A4545" w:rsidRPr="001342CD" w14:paraId="1DBF92B5" w14:textId="77777777" w:rsidTr="007225A6">
        <w:trPr>
          <w:trHeight w:val="263"/>
        </w:trPr>
        <w:tc>
          <w:tcPr>
            <w:tcW w:w="710" w:type="dxa"/>
            <w:shd w:val="clear" w:color="auto" w:fill="auto"/>
          </w:tcPr>
          <w:p w14:paraId="20594758" w14:textId="77777777" w:rsidR="005A4545" w:rsidRPr="001342CD" w:rsidRDefault="005A4545" w:rsidP="005A4545">
            <w:pPr>
              <w:jc w:val="center"/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7.</w:t>
            </w:r>
          </w:p>
        </w:tc>
        <w:tc>
          <w:tcPr>
            <w:tcW w:w="2551" w:type="dxa"/>
            <w:shd w:val="clear" w:color="auto" w:fill="auto"/>
          </w:tcPr>
          <w:p w14:paraId="1C12CB98" w14:textId="77777777" w:rsidR="005A4545" w:rsidRPr="001342CD" w:rsidRDefault="005A4545" w:rsidP="005A4545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shd w:val="clear" w:color="auto" w:fill="FFFFFF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  <w:shd w:val="clear" w:color="auto" w:fill="FFFFFF"/>
              </w:rPr>
              <w:t xml:space="preserve">Veikimo kryptis </w:t>
            </w:r>
          </w:p>
        </w:tc>
        <w:tc>
          <w:tcPr>
            <w:tcW w:w="4820" w:type="dxa"/>
            <w:shd w:val="clear" w:color="auto" w:fill="auto"/>
          </w:tcPr>
          <w:p w14:paraId="18194AC8" w14:textId="77777777" w:rsidR="005A4545" w:rsidRPr="001342CD" w:rsidRDefault="005A4545" w:rsidP="005A4545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  <w:shd w:val="clear" w:color="auto" w:fill="FFFFFF"/>
              </w:rPr>
              <w:t>Bet kuria kryptimi</w:t>
            </w:r>
          </w:p>
        </w:tc>
        <w:tc>
          <w:tcPr>
            <w:tcW w:w="2551" w:type="dxa"/>
          </w:tcPr>
          <w:p w14:paraId="1D5695DA" w14:textId="38FB3CB8" w:rsidR="005A4545" w:rsidRPr="001342CD" w:rsidRDefault="0099417B" w:rsidP="005A4545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shd w:val="clear" w:color="auto" w:fill="FFFFFF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  <w:shd w:val="clear" w:color="auto" w:fill="FFFFFF"/>
              </w:rPr>
              <w:t>Bet kuria kryptimi</w:t>
            </w:r>
          </w:p>
        </w:tc>
      </w:tr>
      <w:tr w:rsidR="005A4545" w:rsidRPr="001342CD" w14:paraId="51C5D979" w14:textId="77777777" w:rsidTr="007225A6">
        <w:trPr>
          <w:trHeight w:val="186"/>
        </w:trPr>
        <w:tc>
          <w:tcPr>
            <w:tcW w:w="710" w:type="dxa"/>
            <w:shd w:val="clear" w:color="auto" w:fill="auto"/>
          </w:tcPr>
          <w:p w14:paraId="596BDA4E" w14:textId="77777777" w:rsidR="005A4545" w:rsidRPr="001342CD" w:rsidRDefault="005A4545" w:rsidP="005A4545">
            <w:pPr>
              <w:jc w:val="center"/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8.</w:t>
            </w:r>
          </w:p>
        </w:tc>
        <w:tc>
          <w:tcPr>
            <w:tcW w:w="2551" w:type="dxa"/>
            <w:shd w:val="clear" w:color="auto" w:fill="auto"/>
          </w:tcPr>
          <w:p w14:paraId="19A2D727" w14:textId="77777777" w:rsidR="005A4545" w:rsidRPr="001342CD" w:rsidRDefault="005A4545" w:rsidP="005A4545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shd w:val="clear" w:color="auto" w:fill="FFFFFF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  <w:shd w:val="clear" w:color="auto" w:fill="FFFFFF"/>
              </w:rPr>
              <w:t>Maksimalus venų atpažinimo gylis</w:t>
            </w:r>
          </w:p>
        </w:tc>
        <w:tc>
          <w:tcPr>
            <w:tcW w:w="4820" w:type="dxa"/>
            <w:shd w:val="clear" w:color="auto" w:fill="auto"/>
          </w:tcPr>
          <w:p w14:paraId="1724AD77" w14:textId="77777777" w:rsidR="005A4545" w:rsidRPr="001342CD" w:rsidRDefault="005A4545" w:rsidP="005A4545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shd w:val="clear" w:color="auto" w:fill="FFFFFF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  <w:shd w:val="clear" w:color="auto" w:fill="FFFFFF"/>
              </w:rPr>
              <w:t>Ne mažiau kaip 8 mm</w:t>
            </w:r>
          </w:p>
        </w:tc>
        <w:tc>
          <w:tcPr>
            <w:tcW w:w="2551" w:type="dxa"/>
          </w:tcPr>
          <w:p w14:paraId="751F6DD7" w14:textId="49FFAA2C" w:rsidR="005A4545" w:rsidRPr="001342CD" w:rsidRDefault="0099417B" w:rsidP="005A4545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shd w:val="clear" w:color="auto" w:fill="FFFFFF"/>
              </w:rPr>
              <w:t>12mm</w:t>
            </w:r>
          </w:p>
        </w:tc>
      </w:tr>
      <w:tr w:rsidR="005A4545" w:rsidRPr="001342CD" w14:paraId="7D713BF1" w14:textId="77777777" w:rsidTr="007225A6">
        <w:trPr>
          <w:trHeight w:val="527"/>
        </w:trPr>
        <w:tc>
          <w:tcPr>
            <w:tcW w:w="710" w:type="dxa"/>
            <w:shd w:val="clear" w:color="auto" w:fill="auto"/>
          </w:tcPr>
          <w:p w14:paraId="2E34E747" w14:textId="77777777" w:rsidR="005A4545" w:rsidRPr="001342CD" w:rsidRDefault="005A4545" w:rsidP="005A4545">
            <w:pPr>
              <w:jc w:val="center"/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9.</w:t>
            </w:r>
          </w:p>
        </w:tc>
        <w:tc>
          <w:tcPr>
            <w:tcW w:w="2551" w:type="dxa"/>
            <w:shd w:val="clear" w:color="auto" w:fill="auto"/>
          </w:tcPr>
          <w:p w14:paraId="3E994CFC" w14:textId="77777777" w:rsidR="005A4545" w:rsidRPr="001342CD" w:rsidRDefault="005A4545" w:rsidP="005A4545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shd w:val="clear" w:color="auto" w:fill="FFFFFF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  <w:shd w:val="clear" w:color="auto" w:fill="FFFFFF"/>
              </w:rPr>
              <w:t>Baterija autonominiam prietaiso maitinimui</w:t>
            </w:r>
          </w:p>
        </w:tc>
        <w:tc>
          <w:tcPr>
            <w:tcW w:w="4820" w:type="dxa"/>
            <w:shd w:val="clear" w:color="auto" w:fill="auto"/>
          </w:tcPr>
          <w:p w14:paraId="1A2B303F" w14:textId="77777777" w:rsidR="005A4545" w:rsidRPr="001342CD" w:rsidRDefault="005A4545" w:rsidP="005A4545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shd w:val="clear" w:color="auto" w:fill="FFFFFF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Įkraunama</w:t>
            </w: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  <w:shd w:val="clear" w:color="auto" w:fill="FFFFFF"/>
              </w:rPr>
              <w:t>, ne mažiau kaip 3000 mAh talpos</w:t>
            </w:r>
          </w:p>
        </w:tc>
        <w:tc>
          <w:tcPr>
            <w:tcW w:w="2551" w:type="dxa"/>
          </w:tcPr>
          <w:p w14:paraId="05E6AC6B" w14:textId="72DC3340" w:rsidR="005A4545" w:rsidRPr="001342CD" w:rsidRDefault="0099417B" w:rsidP="005A4545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  <w:shd w:val="clear" w:color="auto" w:fill="FFFFFF"/>
              </w:rPr>
              <w:t>3000 mAh talpos</w:t>
            </w:r>
          </w:p>
        </w:tc>
      </w:tr>
      <w:tr w:rsidR="005A4545" w:rsidRPr="001342CD" w14:paraId="1218115C" w14:textId="77777777" w:rsidTr="007225A6">
        <w:trPr>
          <w:trHeight w:val="252"/>
        </w:trPr>
        <w:tc>
          <w:tcPr>
            <w:tcW w:w="710" w:type="dxa"/>
            <w:shd w:val="clear" w:color="auto" w:fill="auto"/>
          </w:tcPr>
          <w:p w14:paraId="7C1579CB" w14:textId="77777777" w:rsidR="005A4545" w:rsidRPr="001342CD" w:rsidRDefault="005A4545" w:rsidP="005A4545">
            <w:pPr>
              <w:jc w:val="center"/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10.</w:t>
            </w:r>
          </w:p>
        </w:tc>
        <w:tc>
          <w:tcPr>
            <w:tcW w:w="2551" w:type="dxa"/>
            <w:shd w:val="clear" w:color="auto" w:fill="auto"/>
          </w:tcPr>
          <w:p w14:paraId="5EEE5AA7" w14:textId="77777777" w:rsidR="005A4545" w:rsidRPr="001342CD" w:rsidRDefault="005A4545" w:rsidP="005A4545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shd w:val="clear" w:color="auto" w:fill="FFFFFF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  <w:shd w:val="clear" w:color="auto" w:fill="FFFFFF"/>
              </w:rPr>
              <w:t>Baterijos pilno įkrovimo laikas</w:t>
            </w:r>
          </w:p>
        </w:tc>
        <w:tc>
          <w:tcPr>
            <w:tcW w:w="4820" w:type="dxa"/>
            <w:shd w:val="clear" w:color="auto" w:fill="auto"/>
          </w:tcPr>
          <w:p w14:paraId="7918A6E2" w14:textId="77777777" w:rsidR="005A4545" w:rsidRPr="001342CD" w:rsidRDefault="005A4545" w:rsidP="005A4545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shd w:val="clear" w:color="auto" w:fill="FFFFFF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  <w:shd w:val="clear" w:color="auto" w:fill="FFFFFF"/>
              </w:rPr>
              <w:t>Ne ilgiau kaip 8 val.</w:t>
            </w:r>
          </w:p>
        </w:tc>
        <w:tc>
          <w:tcPr>
            <w:tcW w:w="2551" w:type="dxa"/>
          </w:tcPr>
          <w:p w14:paraId="41C733B9" w14:textId="07189740" w:rsidR="005A4545" w:rsidRPr="001342CD" w:rsidRDefault="0099417B" w:rsidP="005A4545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shd w:val="clear" w:color="auto" w:fill="FFFFFF"/>
              </w:rPr>
              <w:t>3 val.</w:t>
            </w:r>
          </w:p>
        </w:tc>
      </w:tr>
      <w:tr w:rsidR="005A4545" w:rsidRPr="001342CD" w14:paraId="429E90F8" w14:textId="77777777" w:rsidTr="007225A6">
        <w:trPr>
          <w:trHeight w:val="297"/>
        </w:trPr>
        <w:tc>
          <w:tcPr>
            <w:tcW w:w="710" w:type="dxa"/>
            <w:shd w:val="clear" w:color="auto" w:fill="auto"/>
          </w:tcPr>
          <w:p w14:paraId="405E9F09" w14:textId="77777777" w:rsidR="005A4545" w:rsidRPr="001342CD" w:rsidRDefault="005A4545" w:rsidP="005A4545">
            <w:pPr>
              <w:jc w:val="center"/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11.</w:t>
            </w:r>
          </w:p>
        </w:tc>
        <w:tc>
          <w:tcPr>
            <w:tcW w:w="2551" w:type="dxa"/>
            <w:shd w:val="clear" w:color="auto" w:fill="auto"/>
          </w:tcPr>
          <w:p w14:paraId="0907E0FC" w14:textId="77777777" w:rsidR="005A4545" w:rsidRPr="001342CD" w:rsidRDefault="005A4545" w:rsidP="005A4545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shd w:val="clear" w:color="auto" w:fill="FFFFFF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  <w:shd w:val="clear" w:color="auto" w:fill="FFFFFF"/>
              </w:rPr>
              <w:t>Baterijos įkroviklis</w:t>
            </w:r>
          </w:p>
        </w:tc>
        <w:tc>
          <w:tcPr>
            <w:tcW w:w="4820" w:type="dxa"/>
            <w:shd w:val="clear" w:color="auto" w:fill="auto"/>
          </w:tcPr>
          <w:p w14:paraId="0E4EC651" w14:textId="77777777" w:rsidR="005A4545" w:rsidRPr="001342CD" w:rsidRDefault="005A4545" w:rsidP="005A4545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shd w:val="clear" w:color="auto" w:fill="FFFFFF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  <w:shd w:val="clear" w:color="auto" w:fill="FFFFFF"/>
              </w:rPr>
              <w:t>Pateikiamas komplekte su prietaisu</w:t>
            </w:r>
          </w:p>
        </w:tc>
        <w:tc>
          <w:tcPr>
            <w:tcW w:w="2551" w:type="dxa"/>
          </w:tcPr>
          <w:p w14:paraId="7F1ACFB0" w14:textId="6DE523D2" w:rsidR="005A4545" w:rsidRPr="001342CD" w:rsidRDefault="0099417B" w:rsidP="005A4545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shd w:val="clear" w:color="auto" w:fill="FFFFFF"/>
              </w:rPr>
              <w:t>Baterijos įkroviklis</w:t>
            </w:r>
          </w:p>
        </w:tc>
      </w:tr>
      <w:tr w:rsidR="005A4545" w:rsidRPr="001342CD" w14:paraId="7E5CB7C8" w14:textId="77777777" w:rsidTr="007225A6">
        <w:trPr>
          <w:trHeight w:val="168"/>
        </w:trPr>
        <w:tc>
          <w:tcPr>
            <w:tcW w:w="710" w:type="dxa"/>
            <w:shd w:val="clear" w:color="auto" w:fill="auto"/>
          </w:tcPr>
          <w:p w14:paraId="582C41A6" w14:textId="77777777" w:rsidR="005A4545" w:rsidRPr="001342CD" w:rsidRDefault="005A4545" w:rsidP="005A4545">
            <w:pPr>
              <w:jc w:val="center"/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12.</w:t>
            </w:r>
          </w:p>
        </w:tc>
        <w:tc>
          <w:tcPr>
            <w:tcW w:w="2551" w:type="dxa"/>
            <w:shd w:val="clear" w:color="auto" w:fill="auto"/>
          </w:tcPr>
          <w:p w14:paraId="34DF690D" w14:textId="77777777" w:rsidR="005A4545" w:rsidRPr="001342CD" w:rsidRDefault="005A4545" w:rsidP="005A4545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shd w:val="clear" w:color="auto" w:fill="FFFFFF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  <w:shd w:val="clear" w:color="auto" w:fill="FFFFFF"/>
              </w:rPr>
              <w:t>Prietaiso svoris</w:t>
            </w:r>
          </w:p>
        </w:tc>
        <w:tc>
          <w:tcPr>
            <w:tcW w:w="4820" w:type="dxa"/>
            <w:shd w:val="clear" w:color="auto" w:fill="auto"/>
          </w:tcPr>
          <w:p w14:paraId="79CDF933" w14:textId="77777777" w:rsidR="005A4545" w:rsidRPr="001342CD" w:rsidRDefault="005A4545" w:rsidP="005A4545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shd w:val="clear" w:color="auto" w:fill="FFFFFF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  <w:shd w:val="clear" w:color="auto" w:fill="FFFFFF"/>
              </w:rPr>
              <w:t>Ne daugiau kaip 700 g</w:t>
            </w:r>
          </w:p>
        </w:tc>
        <w:tc>
          <w:tcPr>
            <w:tcW w:w="2551" w:type="dxa"/>
          </w:tcPr>
          <w:p w14:paraId="6DDE25CA" w14:textId="60A09716" w:rsidR="005A4545" w:rsidRPr="001342CD" w:rsidRDefault="0099417B" w:rsidP="005A4545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shd w:val="clear" w:color="auto" w:fill="FFFFFF"/>
              </w:rPr>
              <w:t>350g.</w:t>
            </w:r>
          </w:p>
        </w:tc>
      </w:tr>
      <w:tr w:rsidR="005A4545" w:rsidRPr="001342CD" w14:paraId="3B7BD9A4" w14:textId="77777777" w:rsidTr="007225A6">
        <w:trPr>
          <w:trHeight w:val="168"/>
        </w:trPr>
        <w:tc>
          <w:tcPr>
            <w:tcW w:w="710" w:type="dxa"/>
            <w:shd w:val="clear" w:color="auto" w:fill="auto"/>
          </w:tcPr>
          <w:p w14:paraId="4603682B" w14:textId="77777777" w:rsidR="005A4545" w:rsidRPr="001342CD" w:rsidRDefault="005A4545" w:rsidP="005A4545">
            <w:pPr>
              <w:jc w:val="center"/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13.</w:t>
            </w:r>
          </w:p>
        </w:tc>
        <w:tc>
          <w:tcPr>
            <w:tcW w:w="2551" w:type="dxa"/>
            <w:shd w:val="clear" w:color="auto" w:fill="auto"/>
          </w:tcPr>
          <w:p w14:paraId="0BC024D9" w14:textId="77777777" w:rsidR="005A4545" w:rsidRPr="001342CD" w:rsidRDefault="005A4545" w:rsidP="005A4545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shd w:val="clear" w:color="auto" w:fill="FFFFFF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  <w:shd w:val="clear" w:color="auto" w:fill="FFFFFF"/>
              </w:rPr>
              <w:t>Mobilus stovas</w:t>
            </w:r>
          </w:p>
          <w:p w14:paraId="65524989" w14:textId="77777777" w:rsidR="005A4545" w:rsidRPr="001342CD" w:rsidRDefault="005A4545" w:rsidP="005A4545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820" w:type="dxa"/>
            <w:shd w:val="clear" w:color="auto" w:fill="auto"/>
          </w:tcPr>
          <w:p w14:paraId="20DBE929" w14:textId="77777777" w:rsidR="005A4545" w:rsidRPr="001342CD" w:rsidRDefault="005A4545" w:rsidP="005A4545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shd w:val="clear" w:color="auto" w:fill="FFFFFF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  <w:shd w:val="clear" w:color="auto" w:fill="FFFFFF"/>
              </w:rPr>
              <w:t>Prietaisas pateikiamas komplekte su specialiu, darbui su prietaisu skirtu mobiliu (su ratukais) stovu</w:t>
            </w:r>
          </w:p>
        </w:tc>
        <w:tc>
          <w:tcPr>
            <w:tcW w:w="2551" w:type="dxa"/>
          </w:tcPr>
          <w:p w14:paraId="2F8C7BF3" w14:textId="09642FF3" w:rsidR="005A4545" w:rsidRPr="001342CD" w:rsidRDefault="0099417B" w:rsidP="005A4545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shd w:val="clear" w:color="auto" w:fill="FFFFFF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  <w:shd w:val="clear" w:color="auto" w:fill="FFFFFF"/>
              </w:rPr>
              <w:t>Prietaisas su specialiu, darbui su prietaisu skirtu mobiliu (su ratukais) stovu</w:t>
            </w:r>
          </w:p>
        </w:tc>
      </w:tr>
      <w:tr w:rsidR="005A4545" w:rsidRPr="001342CD" w14:paraId="2A393397" w14:textId="77777777" w:rsidTr="007225A6">
        <w:trPr>
          <w:trHeight w:val="263"/>
        </w:trPr>
        <w:tc>
          <w:tcPr>
            <w:tcW w:w="710" w:type="dxa"/>
            <w:shd w:val="clear" w:color="auto" w:fill="auto"/>
          </w:tcPr>
          <w:p w14:paraId="1959438B" w14:textId="77777777" w:rsidR="005A4545" w:rsidRPr="001342CD" w:rsidRDefault="005A4545" w:rsidP="005A4545">
            <w:pPr>
              <w:jc w:val="center"/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14.</w:t>
            </w:r>
          </w:p>
        </w:tc>
        <w:tc>
          <w:tcPr>
            <w:tcW w:w="2551" w:type="dxa"/>
            <w:shd w:val="clear" w:color="auto" w:fill="auto"/>
          </w:tcPr>
          <w:p w14:paraId="1080F29B" w14:textId="77777777" w:rsidR="005A4545" w:rsidRPr="001342CD" w:rsidRDefault="005A4545" w:rsidP="005A4545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shd w:val="clear" w:color="auto" w:fill="FFFFFF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  <w:shd w:val="clear" w:color="auto" w:fill="FFFFFF"/>
              </w:rPr>
              <w:t>Garantinio aptarnavimo laikotarpis</w:t>
            </w:r>
          </w:p>
        </w:tc>
        <w:tc>
          <w:tcPr>
            <w:tcW w:w="4820" w:type="dxa"/>
            <w:shd w:val="clear" w:color="auto" w:fill="auto"/>
          </w:tcPr>
          <w:p w14:paraId="3DE7E63F" w14:textId="77777777" w:rsidR="005A4545" w:rsidRPr="001342CD" w:rsidRDefault="005A4545" w:rsidP="005A4545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shd w:val="clear" w:color="auto" w:fill="FFFFFF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  <w:shd w:val="clear" w:color="auto" w:fill="FFFFFF"/>
              </w:rPr>
              <w:t>Ne mažiau kaip 12 mėnesių</w:t>
            </w:r>
          </w:p>
        </w:tc>
        <w:tc>
          <w:tcPr>
            <w:tcW w:w="2551" w:type="dxa"/>
          </w:tcPr>
          <w:p w14:paraId="0478D2BC" w14:textId="1D55FA4F" w:rsidR="005A4545" w:rsidRPr="001342CD" w:rsidRDefault="0099417B" w:rsidP="005A4545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/>
                <w:noProof/>
                <w:color w:val="000000"/>
                <w:sz w:val="22"/>
                <w:szCs w:val="22"/>
                <w:shd w:val="clear" w:color="auto" w:fill="FFFFFF"/>
              </w:rPr>
              <w:t>12 mėn.</w:t>
            </w:r>
          </w:p>
        </w:tc>
      </w:tr>
      <w:tr w:rsidR="005A4545" w:rsidRPr="001342CD" w14:paraId="34D550D1" w14:textId="77777777" w:rsidTr="007225A6">
        <w:trPr>
          <w:trHeight w:val="623"/>
        </w:trPr>
        <w:tc>
          <w:tcPr>
            <w:tcW w:w="710" w:type="dxa"/>
            <w:shd w:val="clear" w:color="auto" w:fill="auto"/>
          </w:tcPr>
          <w:p w14:paraId="6F7CF1A8" w14:textId="77777777" w:rsidR="005A4545" w:rsidRPr="001342CD" w:rsidRDefault="005A4545" w:rsidP="005A4545">
            <w:pPr>
              <w:jc w:val="center"/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</w:rPr>
              <w:t>15.</w:t>
            </w:r>
          </w:p>
        </w:tc>
        <w:tc>
          <w:tcPr>
            <w:tcW w:w="2551" w:type="dxa"/>
            <w:shd w:val="clear" w:color="auto" w:fill="auto"/>
          </w:tcPr>
          <w:p w14:paraId="274FB703" w14:textId="77777777" w:rsidR="005A4545" w:rsidRPr="001342CD" w:rsidRDefault="005A4545" w:rsidP="005A4545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shd w:val="clear" w:color="auto" w:fill="FFFFFF"/>
              </w:rPr>
            </w:pPr>
            <w:r w:rsidRPr="001342CD">
              <w:rPr>
                <w:rFonts w:ascii="Times New Roman" w:hAnsi="Times New Roman"/>
                <w:noProof/>
                <w:color w:val="000000"/>
                <w:sz w:val="22"/>
                <w:szCs w:val="22"/>
                <w:shd w:val="clear" w:color="auto" w:fill="FFFFFF"/>
              </w:rPr>
              <w:t>Kartu su įranga pateikiama dokumentacija</w:t>
            </w:r>
          </w:p>
        </w:tc>
        <w:tc>
          <w:tcPr>
            <w:tcW w:w="4820" w:type="dxa"/>
            <w:shd w:val="clear" w:color="auto" w:fill="auto"/>
          </w:tcPr>
          <w:p w14:paraId="382CC708" w14:textId="77777777" w:rsidR="005A4545" w:rsidRPr="001342CD" w:rsidRDefault="005A4545" w:rsidP="005A4545">
            <w:pPr>
              <w:pStyle w:val="ListParagraph"/>
              <w:numPr>
                <w:ilvl w:val="0"/>
                <w:numId w:val="14"/>
              </w:numPr>
              <w:ind w:left="312"/>
              <w:rPr>
                <w:noProof/>
                <w:color w:val="000000"/>
                <w:sz w:val="22"/>
                <w:szCs w:val="22"/>
                <w:shd w:val="clear" w:color="auto" w:fill="FFFFFF"/>
              </w:rPr>
            </w:pPr>
            <w:r w:rsidRPr="001342CD">
              <w:rPr>
                <w:noProof/>
                <w:color w:val="000000"/>
                <w:sz w:val="22"/>
                <w:szCs w:val="22"/>
                <w:shd w:val="clear" w:color="auto" w:fill="FFFFFF"/>
              </w:rPr>
              <w:t>Vartotojo instrukcija lietuvių ir anglų kalba;</w:t>
            </w:r>
          </w:p>
          <w:p w14:paraId="28DC48B0" w14:textId="77777777" w:rsidR="005A4545" w:rsidRPr="001342CD" w:rsidRDefault="005A4545" w:rsidP="005A4545">
            <w:pPr>
              <w:pStyle w:val="ListParagraph"/>
              <w:numPr>
                <w:ilvl w:val="0"/>
                <w:numId w:val="14"/>
              </w:numPr>
              <w:ind w:left="312"/>
              <w:rPr>
                <w:noProof/>
                <w:color w:val="000000"/>
                <w:sz w:val="22"/>
                <w:szCs w:val="22"/>
                <w:shd w:val="clear" w:color="auto" w:fill="FFFFFF"/>
              </w:rPr>
            </w:pPr>
            <w:r w:rsidRPr="001342CD">
              <w:rPr>
                <w:noProof/>
                <w:color w:val="000000"/>
                <w:sz w:val="22"/>
                <w:szCs w:val="22"/>
                <w:shd w:val="clear" w:color="auto" w:fill="FFFFFF"/>
              </w:rPr>
              <w:t>Serviso dokumentacija lietuvių arba anglų kalba.</w:t>
            </w:r>
          </w:p>
        </w:tc>
        <w:tc>
          <w:tcPr>
            <w:tcW w:w="2551" w:type="dxa"/>
          </w:tcPr>
          <w:p w14:paraId="403B1075" w14:textId="719CE31A" w:rsidR="0099417B" w:rsidRPr="0099417B" w:rsidRDefault="0099417B" w:rsidP="0099417B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shd w:val="clear" w:color="auto" w:fill="FFFFFF"/>
              </w:rPr>
            </w:pPr>
            <w:r w:rsidRPr="0099417B">
              <w:rPr>
                <w:rFonts w:ascii="Times New Roman" w:hAnsi="Times New Roman"/>
                <w:noProof/>
                <w:color w:val="000000"/>
                <w:sz w:val="22"/>
                <w:szCs w:val="22"/>
                <w:shd w:val="clear" w:color="auto" w:fill="FFFFFF"/>
              </w:rPr>
              <w:t>1.Vartotojo instrukcija lietuvių ir anglų kalba;</w:t>
            </w:r>
          </w:p>
          <w:p w14:paraId="25DD460E" w14:textId="2AC158C1" w:rsidR="005A4545" w:rsidRPr="001342CD" w:rsidRDefault="0099417B" w:rsidP="0099417B">
            <w:pPr>
              <w:rPr>
                <w:rFonts w:ascii="Times New Roman" w:hAnsi="Times New Roman"/>
                <w:noProof/>
                <w:color w:val="000000"/>
                <w:sz w:val="22"/>
                <w:szCs w:val="22"/>
                <w:shd w:val="clear" w:color="auto" w:fill="FFFFFF"/>
              </w:rPr>
            </w:pPr>
            <w:r w:rsidRPr="0099417B">
              <w:rPr>
                <w:rFonts w:ascii="Times New Roman" w:hAnsi="Times New Roman"/>
                <w:noProof/>
                <w:color w:val="000000"/>
                <w:sz w:val="22"/>
                <w:szCs w:val="22"/>
                <w:shd w:val="clear" w:color="auto" w:fill="FFFFFF"/>
              </w:rPr>
              <w:t>2.Serviso dokumentacija lietuvių arba anglų kalba</w:t>
            </w:r>
          </w:p>
        </w:tc>
      </w:tr>
    </w:tbl>
    <w:p w14:paraId="55299F45" w14:textId="77777777" w:rsidR="005A4545" w:rsidRPr="001342CD" w:rsidRDefault="005A4545" w:rsidP="00AD77D3">
      <w:pPr>
        <w:widowControl w:val="0"/>
        <w:ind w:left="284"/>
        <w:rPr>
          <w:rFonts w:ascii="Times New Roman" w:hAnsi="Times New Roman"/>
          <w:b/>
          <w:bCs/>
          <w:noProof/>
          <w:sz w:val="22"/>
        </w:rPr>
      </w:pPr>
      <w:bookmarkStart w:id="0" w:name="_GoBack"/>
      <w:bookmarkEnd w:id="0"/>
    </w:p>
    <w:sectPr w:rsidR="005A4545" w:rsidRPr="001342CD" w:rsidSect="00E51CC3">
      <w:pgSz w:w="11906" w:h="16838"/>
      <w:pgMar w:top="1135" w:right="567" w:bottom="1134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LT">
    <w:altName w:val="Times New Roman"/>
    <w:panose1 w:val="00000000000000000000"/>
    <w:charset w:val="BA"/>
    <w:family w:val="roman"/>
    <w:notTrueType/>
    <w:pitch w:val="variable"/>
    <w:sig w:usb0="00000007" w:usb1="00000000" w:usb2="00000000" w:usb3="00000000" w:csb0="0000008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B4228"/>
    <w:multiLevelType w:val="hybridMultilevel"/>
    <w:tmpl w:val="5742188E"/>
    <w:lvl w:ilvl="0" w:tplc="5050A24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81DB6"/>
    <w:multiLevelType w:val="hybridMultilevel"/>
    <w:tmpl w:val="88FEDF0E"/>
    <w:lvl w:ilvl="0" w:tplc="A8E8482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796" w:hanging="360"/>
      </w:pPr>
    </w:lvl>
    <w:lvl w:ilvl="2" w:tplc="0427001B" w:tentative="1">
      <w:start w:val="1"/>
      <w:numFmt w:val="lowerRoman"/>
      <w:lvlText w:val="%3."/>
      <w:lvlJc w:val="right"/>
      <w:pPr>
        <w:ind w:left="1516" w:hanging="180"/>
      </w:pPr>
    </w:lvl>
    <w:lvl w:ilvl="3" w:tplc="0427000F" w:tentative="1">
      <w:start w:val="1"/>
      <w:numFmt w:val="decimal"/>
      <w:lvlText w:val="%4."/>
      <w:lvlJc w:val="left"/>
      <w:pPr>
        <w:ind w:left="2236" w:hanging="360"/>
      </w:pPr>
    </w:lvl>
    <w:lvl w:ilvl="4" w:tplc="04270019" w:tentative="1">
      <w:start w:val="1"/>
      <w:numFmt w:val="lowerLetter"/>
      <w:lvlText w:val="%5."/>
      <w:lvlJc w:val="left"/>
      <w:pPr>
        <w:ind w:left="2956" w:hanging="360"/>
      </w:pPr>
    </w:lvl>
    <w:lvl w:ilvl="5" w:tplc="0427001B" w:tentative="1">
      <w:start w:val="1"/>
      <w:numFmt w:val="lowerRoman"/>
      <w:lvlText w:val="%6."/>
      <w:lvlJc w:val="right"/>
      <w:pPr>
        <w:ind w:left="3676" w:hanging="180"/>
      </w:pPr>
    </w:lvl>
    <w:lvl w:ilvl="6" w:tplc="0427000F" w:tentative="1">
      <w:start w:val="1"/>
      <w:numFmt w:val="decimal"/>
      <w:lvlText w:val="%7."/>
      <w:lvlJc w:val="left"/>
      <w:pPr>
        <w:ind w:left="4396" w:hanging="360"/>
      </w:pPr>
    </w:lvl>
    <w:lvl w:ilvl="7" w:tplc="04270019" w:tentative="1">
      <w:start w:val="1"/>
      <w:numFmt w:val="lowerLetter"/>
      <w:lvlText w:val="%8."/>
      <w:lvlJc w:val="left"/>
      <w:pPr>
        <w:ind w:left="5116" w:hanging="360"/>
      </w:pPr>
    </w:lvl>
    <w:lvl w:ilvl="8" w:tplc="0427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 w15:restartNumberingAfterBreak="0">
    <w:nsid w:val="1AE206B7"/>
    <w:multiLevelType w:val="hybridMultilevel"/>
    <w:tmpl w:val="ECA0675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D50CBF"/>
    <w:multiLevelType w:val="hybridMultilevel"/>
    <w:tmpl w:val="D37E1CA2"/>
    <w:lvl w:ilvl="0" w:tplc="BCDCE322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501472E"/>
    <w:multiLevelType w:val="hybridMultilevel"/>
    <w:tmpl w:val="C4BE626E"/>
    <w:lvl w:ilvl="0" w:tplc="A95EF6A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CF7759"/>
    <w:multiLevelType w:val="hybridMultilevel"/>
    <w:tmpl w:val="55704414"/>
    <w:lvl w:ilvl="0" w:tplc="65E0A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1537788"/>
    <w:multiLevelType w:val="hybridMultilevel"/>
    <w:tmpl w:val="D3505F9A"/>
    <w:lvl w:ilvl="0" w:tplc="EA008D8A">
      <w:start w:val="1"/>
      <w:numFmt w:val="decimal"/>
      <w:lvlText w:val="%1."/>
      <w:lvlJc w:val="left"/>
      <w:pPr>
        <w:tabs>
          <w:tab w:val="num" w:pos="905"/>
        </w:tabs>
        <w:ind w:left="905" w:hanging="720"/>
      </w:pPr>
      <w:rPr>
        <w:rFonts w:hint="default"/>
        <w:b w:val="0"/>
        <w:i w:val="0"/>
      </w:rPr>
    </w:lvl>
    <w:lvl w:ilvl="1" w:tplc="D9DED112">
      <w:start w:val="1"/>
      <w:numFmt w:val="decimal"/>
      <w:lvlText w:val="%2."/>
      <w:lvlJc w:val="left"/>
      <w:pPr>
        <w:ind w:left="1265" w:hanging="360"/>
      </w:pPr>
      <w:rPr>
        <w:rFonts w:ascii="Times New Roman" w:eastAsia="Times New Roman" w:hAnsi="Times New Roman" w:cs="Times New Roman"/>
      </w:rPr>
    </w:lvl>
    <w:lvl w:ilvl="2" w:tplc="0A9E8D62">
      <w:start w:val="1"/>
      <w:numFmt w:val="lowerLetter"/>
      <w:lvlText w:val="%3)"/>
      <w:lvlJc w:val="right"/>
      <w:pPr>
        <w:ind w:left="1985" w:hanging="180"/>
      </w:pPr>
      <w:rPr>
        <w:rFonts w:ascii="Times New Roman" w:eastAsia="Times New Roman" w:hAnsi="Times New Roman" w:cs="Times New Roman"/>
      </w:rPr>
    </w:lvl>
    <w:lvl w:ilvl="3" w:tplc="0427000F" w:tentative="1">
      <w:start w:val="1"/>
      <w:numFmt w:val="decimal"/>
      <w:lvlText w:val="%4."/>
      <w:lvlJc w:val="left"/>
      <w:pPr>
        <w:ind w:left="2705" w:hanging="360"/>
      </w:pPr>
    </w:lvl>
    <w:lvl w:ilvl="4" w:tplc="04270019" w:tentative="1">
      <w:start w:val="1"/>
      <w:numFmt w:val="lowerLetter"/>
      <w:lvlText w:val="%5."/>
      <w:lvlJc w:val="left"/>
      <w:pPr>
        <w:ind w:left="3425" w:hanging="360"/>
      </w:pPr>
    </w:lvl>
    <w:lvl w:ilvl="5" w:tplc="0427001B" w:tentative="1">
      <w:start w:val="1"/>
      <w:numFmt w:val="lowerRoman"/>
      <w:lvlText w:val="%6."/>
      <w:lvlJc w:val="right"/>
      <w:pPr>
        <w:ind w:left="4145" w:hanging="180"/>
      </w:pPr>
    </w:lvl>
    <w:lvl w:ilvl="6" w:tplc="0427000F" w:tentative="1">
      <w:start w:val="1"/>
      <w:numFmt w:val="decimal"/>
      <w:lvlText w:val="%7."/>
      <w:lvlJc w:val="left"/>
      <w:pPr>
        <w:ind w:left="4865" w:hanging="360"/>
      </w:pPr>
    </w:lvl>
    <w:lvl w:ilvl="7" w:tplc="04270019" w:tentative="1">
      <w:start w:val="1"/>
      <w:numFmt w:val="lowerLetter"/>
      <w:lvlText w:val="%8."/>
      <w:lvlJc w:val="left"/>
      <w:pPr>
        <w:ind w:left="5585" w:hanging="360"/>
      </w:pPr>
    </w:lvl>
    <w:lvl w:ilvl="8" w:tplc="0427001B" w:tentative="1">
      <w:start w:val="1"/>
      <w:numFmt w:val="lowerRoman"/>
      <w:lvlText w:val="%9."/>
      <w:lvlJc w:val="right"/>
      <w:pPr>
        <w:ind w:left="6305" w:hanging="180"/>
      </w:pPr>
    </w:lvl>
  </w:abstractNum>
  <w:abstractNum w:abstractNumId="7" w15:restartNumberingAfterBreak="0">
    <w:nsid w:val="31D31BE4"/>
    <w:multiLevelType w:val="hybridMultilevel"/>
    <w:tmpl w:val="2D38252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824F7B"/>
    <w:multiLevelType w:val="hybridMultilevel"/>
    <w:tmpl w:val="1EAC374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587E99"/>
    <w:multiLevelType w:val="hybridMultilevel"/>
    <w:tmpl w:val="7E309C5E"/>
    <w:lvl w:ilvl="0" w:tplc="65E0A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667D58"/>
    <w:multiLevelType w:val="hybridMultilevel"/>
    <w:tmpl w:val="4B5ED6DA"/>
    <w:lvl w:ilvl="0" w:tplc="E3C8181A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7C1DE9"/>
    <w:multiLevelType w:val="hybridMultilevel"/>
    <w:tmpl w:val="51220C7C"/>
    <w:lvl w:ilvl="0" w:tplc="5094D2A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45063F64"/>
    <w:multiLevelType w:val="hybridMultilevel"/>
    <w:tmpl w:val="1EFAA0D2"/>
    <w:lvl w:ilvl="0" w:tplc="1C8EC13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F84E77"/>
    <w:multiLevelType w:val="hybridMultilevel"/>
    <w:tmpl w:val="25B0426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282F47"/>
    <w:multiLevelType w:val="multilevel"/>
    <w:tmpl w:val="1D8283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57BB741A"/>
    <w:multiLevelType w:val="hybridMultilevel"/>
    <w:tmpl w:val="01C8CEA4"/>
    <w:lvl w:ilvl="0" w:tplc="0E6E078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583E1E3D"/>
    <w:multiLevelType w:val="hybridMultilevel"/>
    <w:tmpl w:val="C53E5182"/>
    <w:lvl w:ilvl="0" w:tplc="0534DE7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1" w:tplc="D52A3CF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B5BEAFF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0DC233F"/>
    <w:multiLevelType w:val="hybridMultilevel"/>
    <w:tmpl w:val="CD7EFC6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0D00F2"/>
    <w:multiLevelType w:val="hybridMultilevel"/>
    <w:tmpl w:val="C49E8DFE"/>
    <w:lvl w:ilvl="0" w:tplc="2D52EB2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83876F1"/>
    <w:multiLevelType w:val="hybridMultilevel"/>
    <w:tmpl w:val="FCAC0F6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6E1044"/>
    <w:multiLevelType w:val="hybridMultilevel"/>
    <w:tmpl w:val="1D2A53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FC49A9"/>
    <w:multiLevelType w:val="hybridMultilevel"/>
    <w:tmpl w:val="C56C5F28"/>
    <w:lvl w:ilvl="0" w:tplc="57E41A50">
      <w:start w:val="1"/>
      <w:numFmt w:val="decimal"/>
      <w:lvlText w:val="%1."/>
      <w:lvlJc w:val="left"/>
      <w:pPr>
        <w:ind w:left="786" w:hanging="360"/>
      </w:pPr>
      <w:rPr>
        <w:rFonts w:eastAsia="Calibri" w:hint="default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AC4115"/>
    <w:multiLevelType w:val="multilevel"/>
    <w:tmpl w:val="1D8283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75870726"/>
    <w:multiLevelType w:val="hybridMultilevel"/>
    <w:tmpl w:val="E89EA816"/>
    <w:lvl w:ilvl="0" w:tplc="468CCE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0"/>
  </w:num>
  <w:num w:numId="3">
    <w:abstractNumId w:val="23"/>
  </w:num>
  <w:num w:numId="4">
    <w:abstractNumId w:val="1"/>
  </w:num>
  <w:num w:numId="5">
    <w:abstractNumId w:val="14"/>
  </w:num>
  <w:num w:numId="6">
    <w:abstractNumId w:val="17"/>
  </w:num>
  <w:num w:numId="7">
    <w:abstractNumId w:val="8"/>
  </w:num>
  <w:num w:numId="8">
    <w:abstractNumId w:val="22"/>
  </w:num>
  <w:num w:numId="9">
    <w:abstractNumId w:val="11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</w:num>
  <w:num w:numId="13">
    <w:abstractNumId w:val="13"/>
  </w:num>
  <w:num w:numId="14">
    <w:abstractNumId w:val="20"/>
  </w:num>
  <w:num w:numId="15">
    <w:abstractNumId w:val="7"/>
  </w:num>
  <w:num w:numId="16">
    <w:abstractNumId w:val="16"/>
  </w:num>
  <w:num w:numId="17">
    <w:abstractNumId w:val="18"/>
  </w:num>
  <w:num w:numId="18">
    <w:abstractNumId w:val="6"/>
  </w:num>
  <w:num w:numId="19">
    <w:abstractNumId w:val="4"/>
  </w:num>
  <w:num w:numId="20">
    <w:abstractNumId w:val="12"/>
  </w:num>
  <w:num w:numId="21">
    <w:abstractNumId w:val="19"/>
  </w:num>
  <w:num w:numId="22">
    <w:abstractNumId w:val="2"/>
  </w:num>
  <w:num w:numId="23">
    <w:abstractNumId w:val="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C65"/>
    <w:rsid w:val="0006729A"/>
    <w:rsid w:val="0008432E"/>
    <w:rsid w:val="00094323"/>
    <w:rsid w:val="000E6AD1"/>
    <w:rsid w:val="000F2DDD"/>
    <w:rsid w:val="0010457C"/>
    <w:rsid w:val="00123E50"/>
    <w:rsid w:val="001269C3"/>
    <w:rsid w:val="001342CD"/>
    <w:rsid w:val="00140ACD"/>
    <w:rsid w:val="00147109"/>
    <w:rsid w:val="00151660"/>
    <w:rsid w:val="00174D2B"/>
    <w:rsid w:val="001A4BC7"/>
    <w:rsid w:val="001B19B1"/>
    <w:rsid w:val="001D143F"/>
    <w:rsid w:val="001D275D"/>
    <w:rsid w:val="001D4065"/>
    <w:rsid w:val="001E67F3"/>
    <w:rsid w:val="001F01AC"/>
    <w:rsid w:val="001F4255"/>
    <w:rsid w:val="002043C5"/>
    <w:rsid w:val="00220F41"/>
    <w:rsid w:val="002440AE"/>
    <w:rsid w:val="0025340D"/>
    <w:rsid w:val="002739AD"/>
    <w:rsid w:val="002742E8"/>
    <w:rsid w:val="00283FA6"/>
    <w:rsid w:val="002B2A5F"/>
    <w:rsid w:val="002E20C2"/>
    <w:rsid w:val="002F6D6E"/>
    <w:rsid w:val="00323CFA"/>
    <w:rsid w:val="00337484"/>
    <w:rsid w:val="00373C49"/>
    <w:rsid w:val="00385B87"/>
    <w:rsid w:val="00387C44"/>
    <w:rsid w:val="003911B1"/>
    <w:rsid w:val="003C0BFB"/>
    <w:rsid w:val="003E62B0"/>
    <w:rsid w:val="003F4097"/>
    <w:rsid w:val="003F6532"/>
    <w:rsid w:val="00452550"/>
    <w:rsid w:val="00485600"/>
    <w:rsid w:val="00492403"/>
    <w:rsid w:val="004B620B"/>
    <w:rsid w:val="004C4A68"/>
    <w:rsid w:val="004E55D9"/>
    <w:rsid w:val="004F6394"/>
    <w:rsid w:val="00534E80"/>
    <w:rsid w:val="005374C3"/>
    <w:rsid w:val="0055214B"/>
    <w:rsid w:val="005726FB"/>
    <w:rsid w:val="005A00D7"/>
    <w:rsid w:val="005A4545"/>
    <w:rsid w:val="005B256A"/>
    <w:rsid w:val="005E6DF9"/>
    <w:rsid w:val="0062009F"/>
    <w:rsid w:val="00640AF4"/>
    <w:rsid w:val="00643E59"/>
    <w:rsid w:val="00645ACD"/>
    <w:rsid w:val="006607F6"/>
    <w:rsid w:val="006868FB"/>
    <w:rsid w:val="006A657E"/>
    <w:rsid w:val="006D0883"/>
    <w:rsid w:val="006D19F6"/>
    <w:rsid w:val="007043EE"/>
    <w:rsid w:val="007137B6"/>
    <w:rsid w:val="007225A6"/>
    <w:rsid w:val="00726C1A"/>
    <w:rsid w:val="007351A2"/>
    <w:rsid w:val="00751185"/>
    <w:rsid w:val="007571C7"/>
    <w:rsid w:val="00757699"/>
    <w:rsid w:val="00777E3A"/>
    <w:rsid w:val="00794382"/>
    <w:rsid w:val="007B213F"/>
    <w:rsid w:val="007C3FB2"/>
    <w:rsid w:val="007E5F97"/>
    <w:rsid w:val="008033A2"/>
    <w:rsid w:val="00816C00"/>
    <w:rsid w:val="00847EED"/>
    <w:rsid w:val="00855597"/>
    <w:rsid w:val="00872C3A"/>
    <w:rsid w:val="00893C8F"/>
    <w:rsid w:val="008A1585"/>
    <w:rsid w:val="008B75F6"/>
    <w:rsid w:val="008C4518"/>
    <w:rsid w:val="008C7EAA"/>
    <w:rsid w:val="008D0697"/>
    <w:rsid w:val="009304FA"/>
    <w:rsid w:val="00943CBF"/>
    <w:rsid w:val="00981421"/>
    <w:rsid w:val="0099278F"/>
    <w:rsid w:val="0099417B"/>
    <w:rsid w:val="009A161F"/>
    <w:rsid w:val="009A7A30"/>
    <w:rsid w:val="009B2A0A"/>
    <w:rsid w:val="009D769C"/>
    <w:rsid w:val="009E2FC1"/>
    <w:rsid w:val="009E7915"/>
    <w:rsid w:val="00A22791"/>
    <w:rsid w:val="00A27534"/>
    <w:rsid w:val="00A459BD"/>
    <w:rsid w:val="00A57DBE"/>
    <w:rsid w:val="00A65402"/>
    <w:rsid w:val="00A72E1F"/>
    <w:rsid w:val="00A75624"/>
    <w:rsid w:val="00A75C3B"/>
    <w:rsid w:val="00A9053A"/>
    <w:rsid w:val="00AA757B"/>
    <w:rsid w:val="00AB7063"/>
    <w:rsid w:val="00AD77D3"/>
    <w:rsid w:val="00B02AA2"/>
    <w:rsid w:val="00B448D0"/>
    <w:rsid w:val="00B55FD5"/>
    <w:rsid w:val="00B70A49"/>
    <w:rsid w:val="00B91FE3"/>
    <w:rsid w:val="00BA5C65"/>
    <w:rsid w:val="00BC5358"/>
    <w:rsid w:val="00BD54BB"/>
    <w:rsid w:val="00C34429"/>
    <w:rsid w:val="00C812A1"/>
    <w:rsid w:val="00CA7732"/>
    <w:rsid w:val="00CD4444"/>
    <w:rsid w:val="00D303B4"/>
    <w:rsid w:val="00D44F9C"/>
    <w:rsid w:val="00D71157"/>
    <w:rsid w:val="00D806DD"/>
    <w:rsid w:val="00D81B15"/>
    <w:rsid w:val="00D81B8D"/>
    <w:rsid w:val="00DA01A2"/>
    <w:rsid w:val="00DB1712"/>
    <w:rsid w:val="00E03DA6"/>
    <w:rsid w:val="00E051D2"/>
    <w:rsid w:val="00E23F48"/>
    <w:rsid w:val="00E31EC8"/>
    <w:rsid w:val="00E32F24"/>
    <w:rsid w:val="00E42EC7"/>
    <w:rsid w:val="00E51CC3"/>
    <w:rsid w:val="00E62BFE"/>
    <w:rsid w:val="00E73E2D"/>
    <w:rsid w:val="00E75AA3"/>
    <w:rsid w:val="00E8437C"/>
    <w:rsid w:val="00E96AD5"/>
    <w:rsid w:val="00EA7D66"/>
    <w:rsid w:val="00ED5A64"/>
    <w:rsid w:val="00EE7559"/>
    <w:rsid w:val="00EF5B7A"/>
    <w:rsid w:val="00F12207"/>
    <w:rsid w:val="00F13ED0"/>
    <w:rsid w:val="00F72389"/>
    <w:rsid w:val="00F7455B"/>
    <w:rsid w:val="00F9488B"/>
    <w:rsid w:val="00FA3DB2"/>
    <w:rsid w:val="00FA4E81"/>
    <w:rsid w:val="00FC0E27"/>
    <w:rsid w:val="00FD2BE0"/>
    <w:rsid w:val="00FD4F23"/>
    <w:rsid w:val="00FF349C"/>
    <w:rsid w:val="00FF49FA"/>
    <w:rsid w:val="00FF7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F99FD"/>
  <w15:chartTrackingRefBased/>
  <w15:docId w15:val="{783391C4-9C72-4A5D-8431-1A89E450D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1CC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LT" w:eastAsia="Times New Roman" w:hAnsi="TimesLT" w:cs="Times New Roman"/>
      <w:sz w:val="24"/>
      <w:szCs w:val="20"/>
    </w:rPr>
  </w:style>
  <w:style w:type="paragraph" w:styleId="Heading2">
    <w:name w:val="heading 2"/>
    <w:basedOn w:val="Normal"/>
    <w:next w:val="Normal"/>
    <w:link w:val="Heading2Char"/>
    <w:unhideWhenUsed/>
    <w:qFormat/>
    <w:rsid w:val="00981421"/>
    <w:pPr>
      <w:keepNext/>
      <w:overflowPunct/>
      <w:autoSpaceDE/>
      <w:autoSpaceDN/>
      <w:adjustRightInd/>
      <w:textAlignment w:val="auto"/>
      <w:outlineLvl w:val="1"/>
    </w:pPr>
    <w:rPr>
      <w:rFonts w:ascii="Times New Roman" w:hAnsi="Times New Roman"/>
      <w:b/>
      <w:bCs/>
      <w:noProof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et EY,List Paragraph Red,lp1,Bullet 1,Use Case List Paragraph,Numbering,ERP-List Paragraph,List Paragraph11,List Paragraph21,Table of contents numbered,List Paragraph2,Buletai,List Paragraph111,Paragraph,List Paragraph1,Lentele"/>
    <w:basedOn w:val="Normal"/>
    <w:link w:val="ListParagraphChar"/>
    <w:uiPriority w:val="34"/>
    <w:qFormat/>
    <w:rsid w:val="00E51CC3"/>
    <w:pPr>
      <w:overflowPunct/>
      <w:autoSpaceDE/>
      <w:autoSpaceDN/>
      <w:adjustRightInd/>
      <w:ind w:left="720"/>
      <w:contextualSpacing/>
      <w:textAlignment w:val="auto"/>
    </w:pPr>
    <w:rPr>
      <w:rFonts w:ascii="Times New Roman" w:hAnsi="Times New Roman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E51CC3"/>
    <w:pPr>
      <w:tabs>
        <w:tab w:val="center" w:pos="4819"/>
        <w:tab w:val="right" w:pos="9638"/>
      </w:tabs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51CC3"/>
  </w:style>
  <w:style w:type="paragraph" w:styleId="BodyText">
    <w:name w:val="Body Text"/>
    <w:basedOn w:val="Normal"/>
    <w:link w:val="BodyTextChar"/>
    <w:semiHidden/>
    <w:rsid w:val="00E51CC3"/>
    <w:pPr>
      <w:overflowPunct/>
      <w:autoSpaceDE/>
      <w:autoSpaceDN/>
      <w:adjustRightInd/>
      <w:ind w:right="-68"/>
      <w:textAlignment w:val="auto"/>
    </w:pPr>
    <w:rPr>
      <w:rFonts w:ascii="Times New Roman" w:hAnsi="Times New Roman"/>
      <w:noProof/>
      <w:sz w:val="22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E51CC3"/>
    <w:rPr>
      <w:rFonts w:ascii="Times New Roman" w:eastAsia="Times New Roman" w:hAnsi="Times New Roman" w:cs="Times New Roman"/>
      <w:noProof/>
      <w:szCs w:val="24"/>
    </w:rPr>
  </w:style>
  <w:style w:type="character" w:customStyle="1" w:styleId="ListParagraphChar">
    <w:name w:val="List Paragraph Char"/>
    <w:aliases w:val="Bullet EY Char,List Paragraph Red Char,lp1 Char,Bullet 1 Char,Use Case List Paragraph Char,Numbering Char,ERP-List Paragraph Char,List Paragraph11 Char,List Paragraph21 Char,Table of contents numbered Char,List Paragraph2 Char"/>
    <w:link w:val="ListParagraph"/>
    <w:qFormat/>
    <w:locked/>
    <w:rsid w:val="00AD77D3"/>
    <w:rPr>
      <w:rFonts w:ascii="Times New Roman" w:eastAsia="Times New Roman" w:hAnsi="Times New Roman" w:cs="Times New Roman"/>
      <w:sz w:val="24"/>
      <w:szCs w:val="20"/>
      <w:lang w:eastAsia="lt-LT"/>
    </w:rPr>
  </w:style>
  <w:style w:type="table" w:styleId="TableGrid">
    <w:name w:val="Table Grid"/>
    <w:basedOn w:val="TableNormal"/>
    <w:uiPriority w:val="59"/>
    <w:rsid w:val="007511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5374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rsid w:val="00981421"/>
    <w:rPr>
      <w:rFonts w:ascii="Times New Roman" w:eastAsia="Times New Roman" w:hAnsi="Times New Roman" w:cs="Times New Roman"/>
      <w:b/>
      <w:bCs/>
      <w:noProof/>
      <w:sz w:val="24"/>
      <w:szCs w:val="24"/>
    </w:rPr>
  </w:style>
  <w:style w:type="character" w:styleId="Strong">
    <w:name w:val="Strong"/>
    <w:uiPriority w:val="22"/>
    <w:qFormat/>
    <w:rsid w:val="00492403"/>
    <w:rPr>
      <w:b/>
      <w:bCs/>
    </w:rPr>
  </w:style>
  <w:style w:type="paragraph" w:styleId="NormalWeb">
    <w:name w:val="Normal (Web)"/>
    <w:basedOn w:val="Normal"/>
    <w:uiPriority w:val="99"/>
    <w:unhideWhenUsed/>
    <w:rsid w:val="009B2A0A"/>
    <w:pPr>
      <w:overflowPunct/>
      <w:autoSpaceDE/>
      <w:autoSpaceDN/>
      <w:adjustRightInd/>
      <w:textAlignment w:val="auto"/>
    </w:pPr>
    <w:rPr>
      <w:rFonts w:ascii="Times New Roman" w:eastAsiaTheme="minorHAnsi" w:hAnsi="Times New Roman"/>
      <w:szCs w:val="24"/>
      <w:lang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7EA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7EAA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FD2BE0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  <w:lang w:val="en-GB"/>
    </w:rPr>
  </w:style>
  <w:style w:type="character" w:customStyle="1" w:styleId="rynqvb">
    <w:name w:val="rynqvb"/>
    <w:basedOn w:val="DefaultParagraphFont"/>
    <w:rsid w:val="009941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67D48B3863A4C44A14B2D98D006F7EA" ma:contentTypeVersion="3" ma:contentTypeDescription="Kurkite naują dokumentą." ma:contentTypeScope="" ma:versionID="803a409b7530efb2828e07d8f7f1dc7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abfd33909f0e9cf299e355c3974d8d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E3FDEF7-F056-4257-A8DE-A091058027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5FE91FD-8E20-4596-A416-C4F124286F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31A3F9-697F-439A-9416-F6EE801F4C4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LSMU Kauno Klinikos</Company>
  <LinksUpToDate>false</LinksUpToDate>
  <CharactersWithSpaces>2051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 Bakšienė</dc:creator>
  <cp:keywords/>
  <dc:description/>
  <cp:lastModifiedBy>Lina Glebė</cp:lastModifiedBy>
  <cp:revision>2</cp:revision>
  <cp:lastPrinted>2023-12-28T07:30:00Z</cp:lastPrinted>
  <dcterms:created xsi:type="dcterms:W3CDTF">2024-06-26T17:50:00Z</dcterms:created>
  <dcterms:modified xsi:type="dcterms:W3CDTF">2024-06-26T17:50:00Z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0x010100C67D48B3863A4C44A14B2D98D006F7EA</vt:lpwstr>
  </property>
</Properties>
</file>